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CD6C9E">
        <w:rPr>
          <w:rFonts w:ascii="Times New Roman" w:hAnsi="Times New Roman" w:cs="Times New Roman"/>
          <w:bCs/>
        </w:rPr>
        <w:t>3</w:t>
      </w:r>
      <w:r w:rsidR="000B51AD">
        <w:rPr>
          <w:rFonts w:ascii="Times New Roman" w:hAnsi="Times New Roman" w:cs="Times New Roman"/>
          <w:bCs/>
        </w:rPr>
        <w:t>8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FF074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914E17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914E17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914E17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0B51AD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9F5FD4" w:rsidRDefault="000B51AD" w:rsidP="000B51AD">
      <w:pPr>
        <w:widowControl w:val="0"/>
        <w:autoSpaceDE w:val="0"/>
        <w:autoSpaceDN w:val="0"/>
        <w:spacing w:after="0" w:line="240" w:lineRule="auto"/>
        <w:ind w:left="2694" w:right="1416" w:hanging="993"/>
        <w:jc w:val="both"/>
        <w:rPr>
          <w:rFonts w:ascii="Times New Roman" w:eastAsia="Times New Roman" w:hAnsi="Times New Roman" w:cs="Times New Roman"/>
          <w:b/>
          <w:sz w:val="24"/>
        </w:rPr>
      </w:pPr>
      <w:r w:rsidRPr="000B51AD">
        <w:rPr>
          <w:rFonts w:ascii="Times New Roman" w:eastAsia="Times New Roman" w:hAnsi="Times New Roman" w:cs="Times New Roman"/>
          <w:b/>
          <w:sz w:val="24"/>
        </w:rPr>
        <w:t>ревизии и монтажа конденсатора связи напряжением 110–750 кВ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B51AD" w:rsidRPr="000B51AD" w:rsidRDefault="000B51AD" w:rsidP="002B4D4B">
      <w:pPr>
        <w:widowControl w:val="0"/>
        <w:tabs>
          <w:tab w:val="left" w:pos="4233"/>
          <w:tab w:val="left" w:pos="4370"/>
          <w:tab w:val="left" w:pos="5591"/>
          <w:tab w:val="left" w:pos="8395"/>
          <w:tab w:val="left" w:pos="9093"/>
          <w:tab w:val="left" w:pos="10171"/>
        </w:tabs>
        <w:autoSpaceDE w:val="0"/>
        <w:autoSpaceDN w:val="0"/>
        <w:spacing w:after="0" w:line="360" w:lineRule="auto"/>
        <w:ind w:left="412"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spacing w:val="-4"/>
          <w:sz w:val="24"/>
          <w:szCs w:val="24"/>
        </w:rPr>
        <w:t>Номинальное напряжение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 </w:t>
      </w:r>
      <w:r w:rsidRPr="000B51AD">
        <w:rPr>
          <w:rFonts w:ascii="Times New Roman" w:eastAsia="Times New Roman" w:hAnsi="Times New Roman" w:cs="Times New Roman"/>
          <w:spacing w:val="-3"/>
          <w:sz w:val="24"/>
          <w:szCs w:val="24"/>
        </w:rPr>
        <w:t>кВ,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pacing w:val="-4"/>
          <w:sz w:val="24"/>
          <w:szCs w:val="24"/>
        </w:rPr>
        <w:t>номинальная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pacing w:val="-5"/>
          <w:sz w:val="24"/>
          <w:szCs w:val="24"/>
        </w:rPr>
        <w:t>емкость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 </w:t>
      </w:r>
      <w:r w:rsidRPr="000B51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мкФ, </w:t>
      </w:r>
      <w:r w:rsidRPr="000B51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завод-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изготовитель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4D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заводской</w:t>
      </w:r>
      <w:r w:rsidRPr="000B51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B4D4B" w:rsidRPr="002B4D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наименование ревизионной установки</w:t>
      </w:r>
      <w:r w:rsidRPr="000B51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(РУ)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 номер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ячейки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Ревизия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 монтаж конденсатора произведены в соответствии с заводской</w:t>
      </w:r>
      <w:r w:rsidRPr="000B51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51A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технологической картой, установочными чертежами</w:t>
      </w:r>
      <w:r w:rsidR="002B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, СП 76.13330, ПУЭ</w:t>
      </w:r>
      <w:r w:rsidRPr="000B51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</w:rPr>
        <w:t>[9].</w:t>
      </w:r>
    </w:p>
    <w:tbl>
      <w:tblPr>
        <w:tblStyle w:val="TableNormal1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4044"/>
      </w:tblGrid>
      <w:tr w:rsidR="000B51AD" w:rsidRPr="000B51AD" w:rsidTr="009C1DC1">
        <w:trPr>
          <w:trHeight w:val="263"/>
        </w:trPr>
        <w:tc>
          <w:tcPr>
            <w:tcW w:w="5878" w:type="dxa"/>
            <w:tcBorders>
              <w:bottom w:val="double" w:sz="1" w:space="0" w:color="000000"/>
            </w:tcBorders>
          </w:tcPr>
          <w:p w:rsidR="000B51AD" w:rsidRPr="000B51AD" w:rsidRDefault="000B51AD" w:rsidP="000B51AD">
            <w:pPr>
              <w:spacing w:line="243" w:lineRule="exact"/>
              <w:ind w:left="1413"/>
              <w:rPr>
                <w:rFonts w:ascii="Times New Roman" w:eastAsia="Times New Roman" w:hAnsi="Times New Roman" w:cs="Times New Roman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Наименование проверок и работ</w:t>
            </w:r>
          </w:p>
        </w:tc>
        <w:tc>
          <w:tcPr>
            <w:tcW w:w="4044" w:type="dxa"/>
            <w:tcBorders>
              <w:bottom w:val="double" w:sz="1" w:space="0" w:color="000000"/>
            </w:tcBorders>
          </w:tcPr>
          <w:p w:rsidR="000B51AD" w:rsidRPr="000B51AD" w:rsidRDefault="000B51AD" w:rsidP="000B51AD">
            <w:pPr>
              <w:spacing w:line="243" w:lineRule="exact"/>
              <w:ind w:left="1476" w:right="1471"/>
              <w:jc w:val="center"/>
              <w:rPr>
                <w:rFonts w:ascii="Times New Roman" w:eastAsia="Times New Roman" w:hAnsi="Times New Roman" w:cs="Times New Roman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0B51AD" w:rsidRPr="000B51AD" w:rsidTr="009C1DC1">
        <w:trPr>
          <w:trHeight w:val="1120"/>
        </w:trPr>
        <w:tc>
          <w:tcPr>
            <w:tcW w:w="5878" w:type="dxa"/>
            <w:tcBorders>
              <w:top w:val="double" w:sz="1" w:space="0" w:color="000000"/>
            </w:tcBorders>
          </w:tcPr>
          <w:p w:rsidR="000B51AD" w:rsidRPr="000B51AD" w:rsidRDefault="000B51AD" w:rsidP="000B51AD">
            <w:pPr>
              <w:spacing w:before="3"/>
              <w:ind w:left="107" w:right="1415"/>
              <w:rPr>
                <w:rFonts w:ascii="Times New Roman" w:eastAsia="Times New Roman" w:hAnsi="Times New Roman" w:cs="Times New Roman"/>
                <w:lang w:val="ru-RU"/>
              </w:rPr>
            </w:pPr>
            <w:r w:rsidRPr="000B51AD">
              <w:rPr>
                <w:rFonts w:ascii="Times New Roman" w:eastAsia="Times New Roman" w:hAnsi="Times New Roman" w:cs="Times New Roman"/>
                <w:lang w:val="ru-RU"/>
              </w:rPr>
              <w:t>Состояние фарфоровых покрышек, подставки Вертикальность установки конденсатора Сопротивление изоляции,</w:t>
            </w:r>
            <w:r w:rsidRPr="000B51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  <w:lang w:val="ru-RU"/>
              </w:rPr>
              <w:t>МОм</w:t>
            </w:r>
          </w:p>
          <w:p w:rsidR="000B51AD" w:rsidRPr="000B51AD" w:rsidRDefault="000B51AD" w:rsidP="000B51AD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Заземление конденсатора</w:t>
            </w:r>
            <w:r w:rsidRPr="000B51AD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связи</w:t>
            </w:r>
          </w:p>
        </w:tc>
        <w:tc>
          <w:tcPr>
            <w:tcW w:w="4044" w:type="dxa"/>
            <w:tcBorders>
              <w:top w:val="double" w:sz="1" w:space="0" w:color="000000"/>
            </w:tcBorders>
          </w:tcPr>
          <w:p w:rsidR="000B51AD" w:rsidRPr="000B51AD" w:rsidRDefault="000B51AD" w:rsidP="000B51AD">
            <w:pPr>
              <w:spacing w:before="6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0B51AD" w:rsidRPr="000B51AD" w:rsidRDefault="000B51AD" w:rsidP="000B51AD">
            <w:pPr>
              <w:ind w:left="1477" w:right="1471"/>
              <w:jc w:val="center"/>
              <w:rPr>
                <w:rFonts w:ascii="Times New Roman" w:eastAsia="Times New Roman" w:hAnsi="Times New Roman" w:cs="Times New Roman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Достигнута Выполнено</w:t>
            </w:r>
          </w:p>
        </w:tc>
      </w:tr>
    </w:tbl>
    <w:p w:rsidR="000B51AD" w:rsidRPr="000B51AD" w:rsidRDefault="000B51AD" w:rsidP="000B51A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0B51AD" w:rsidRPr="000B51AD" w:rsidRDefault="000B51AD" w:rsidP="000B51AD">
      <w:pPr>
        <w:widowControl w:val="0"/>
        <w:tabs>
          <w:tab w:val="left" w:pos="10321"/>
        </w:tabs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1AD">
        <w:rPr>
          <w:rFonts w:ascii="Times New Roman" w:eastAsia="Times New Roman" w:hAnsi="Times New Roman" w:cs="Times New Roman"/>
          <w:sz w:val="24"/>
          <w:szCs w:val="24"/>
        </w:rPr>
        <w:t>Заключение:</w:t>
      </w:r>
      <w:r w:rsidRPr="000B51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B51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25635" w:rsidRDefault="00025635" w:rsidP="00025635">
      <w:pPr>
        <w:widowControl w:val="0"/>
        <w:autoSpaceDE w:val="0"/>
        <w:autoSpaceDN w:val="0"/>
        <w:spacing w:before="123" w:after="0" w:line="240" w:lineRule="auto"/>
        <w:ind w:right="289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51AD" w:rsidRDefault="000B51AD" w:rsidP="00025635">
      <w:pPr>
        <w:widowControl w:val="0"/>
        <w:autoSpaceDE w:val="0"/>
        <w:autoSpaceDN w:val="0"/>
        <w:spacing w:before="123" w:after="0" w:line="240" w:lineRule="auto"/>
        <w:ind w:right="289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1136"/>
        <w:gridCol w:w="261"/>
        <w:gridCol w:w="824"/>
        <w:gridCol w:w="310"/>
      </w:tblGrid>
      <w:tr w:rsidR="0032295C" w:rsidRPr="007D03AF" w:rsidTr="00D61101">
        <w:trPr>
          <w:trHeight w:val="30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0B51AD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Ревизию и монтаж</w:t>
            </w:r>
            <w:r w:rsidRPr="000B51AD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произвел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55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61101" w:rsidRPr="007D03AF" w:rsidRDefault="000B51AD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1AD">
              <w:rPr>
                <w:rFonts w:ascii="Times New Roman" w:eastAsia="Times New Roman" w:hAnsi="Times New Roman" w:cs="Times New Roman"/>
              </w:rPr>
              <w:t>Производитель</w:t>
            </w:r>
            <w:r w:rsidRPr="000B51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B51AD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D61101" w:rsidRPr="007D03AF" w:rsidTr="00D61101">
        <w:trPr>
          <w:gridAfter w:val="1"/>
          <w:wAfter w:w="310" w:type="dxa"/>
          <w:trHeight w:val="270"/>
        </w:trPr>
        <w:tc>
          <w:tcPr>
            <w:tcW w:w="99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101" w:rsidRPr="007D03AF" w:rsidRDefault="00D61101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604" w:rsidRPr="007D03AF" w:rsidRDefault="00914E17" w:rsidP="00D61101">
      <w:pPr>
        <w:widowControl w:val="0"/>
        <w:tabs>
          <w:tab w:val="left" w:pos="7211"/>
        </w:tabs>
        <w:autoSpaceDE w:val="0"/>
        <w:autoSpaceDN w:val="0"/>
        <w:spacing w:after="0" w:line="202" w:lineRule="exact"/>
        <w:rPr>
          <w:sz w:val="16"/>
          <w:szCs w:val="16"/>
        </w:rPr>
      </w:pPr>
    </w:p>
    <w:sectPr w:rsidR="008B3604" w:rsidRPr="007D03AF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02EBE"/>
    <w:rsid w:val="00025635"/>
    <w:rsid w:val="000545D7"/>
    <w:rsid w:val="000B51AD"/>
    <w:rsid w:val="0019679F"/>
    <w:rsid w:val="001F2B66"/>
    <w:rsid w:val="002B4D4B"/>
    <w:rsid w:val="0032295C"/>
    <w:rsid w:val="00447464"/>
    <w:rsid w:val="005C2F5A"/>
    <w:rsid w:val="0076023C"/>
    <w:rsid w:val="00791461"/>
    <w:rsid w:val="007A1E41"/>
    <w:rsid w:val="007D03AF"/>
    <w:rsid w:val="00822C0C"/>
    <w:rsid w:val="00853CBE"/>
    <w:rsid w:val="00914E17"/>
    <w:rsid w:val="009F5FD4"/>
    <w:rsid w:val="00A076B9"/>
    <w:rsid w:val="00A96539"/>
    <w:rsid w:val="00B17AB9"/>
    <w:rsid w:val="00BB73CD"/>
    <w:rsid w:val="00C614A0"/>
    <w:rsid w:val="00CD6C9E"/>
    <w:rsid w:val="00D0414A"/>
    <w:rsid w:val="00D146EC"/>
    <w:rsid w:val="00D26E56"/>
    <w:rsid w:val="00D44B19"/>
    <w:rsid w:val="00D61101"/>
    <w:rsid w:val="00D61D72"/>
    <w:rsid w:val="00D650DA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1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02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B51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0692B-683F-400A-8C76-410AEC19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ревизии и монтажа конденсатора связи напряжением 110-750 кВ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2020-05-04T09:28:00Z</dcterms:created>
  <dcterms:modified xsi:type="dcterms:W3CDTF">2020-05-04T09:28:00Z</dcterms:modified>
  <cp:category>Шаблон по электромонтажным работам</cp:category>
</cp:coreProperties>
</file>