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4" w:type="dxa"/>
        <w:jc w:val="center"/>
        <w:tblLook w:val="04A0" w:firstRow="1" w:lastRow="0" w:firstColumn="1" w:lastColumn="0" w:noHBand="0" w:noVBand="1"/>
      </w:tblPr>
      <w:tblGrid>
        <w:gridCol w:w="4877"/>
        <w:gridCol w:w="560"/>
        <w:gridCol w:w="1417"/>
        <w:gridCol w:w="584"/>
        <w:gridCol w:w="306"/>
        <w:gridCol w:w="1120"/>
        <w:gridCol w:w="280"/>
        <w:gridCol w:w="840"/>
        <w:gridCol w:w="260"/>
      </w:tblGrid>
      <w:tr w:rsidR="00722813" w:rsidRPr="00722813" w:rsidTr="007C23D0">
        <w:trPr>
          <w:trHeight w:val="20"/>
          <w:jc w:val="center"/>
        </w:trPr>
        <w:tc>
          <w:tcPr>
            <w:tcW w:w="102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722813">
              <w:rPr>
                <w:color w:val="000000"/>
                <w:sz w:val="22"/>
                <w:szCs w:val="22"/>
              </w:rPr>
              <w:t>Форма 1</w:t>
            </w:r>
            <w:r w:rsidR="00931398">
              <w:rPr>
                <w:color w:val="000000"/>
                <w:sz w:val="22"/>
                <w:szCs w:val="22"/>
              </w:rPr>
              <w:t>9</w:t>
            </w:r>
          </w:p>
        </w:tc>
      </w:tr>
      <w:tr w:rsidR="0077456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77456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4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77456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77456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4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77456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77456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4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0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77456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6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0D1479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0D1479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0D1479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722813" w:rsidRPr="00722813" w:rsidTr="007C23D0">
        <w:trPr>
          <w:trHeight w:val="57"/>
          <w:jc w:val="center"/>
        </w:trPr>
        <w:tc>
          <w:tcPr>
            <w:tcW w:w="102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22813" w:rsidRPr="00722813" w:rsidTr="00C731D5">
        <w:trPr>
          <w:trHeight w:val="802"/>
          <w:jc w:val="center"/>
        </w:trPr>
        <w:tc>
          <w:tcPr>
            <w:tcW w:w="102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D41905" w:rsidP="00787A4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D41905">
              <w:rPr>
                <w:b/>
                <w:bCs/>
                <w:sz w:val="24"/>
                <w:szCs w:val="24"/>
              </w:rPr>
              <w:t xml:space="preserve">Журнал монтажа кабельных муфт напряжением выше 1000 </w:t>
            </w:r>
            <w:r>
              <w:rPr>
                <w:b/>
                <w:bCs/>
                <w:sz w:val="24"/>
                <w:szCs w:val="24"/>
              </w:rPr>
              <w:t>В</w:t>
            </w:r>
          </w:p>
        </w:tc>
      </w:tr>
    </w:tbl>
    <w:p w:rsidR="00D41905" w:rsidRDefault="00D41905" w:rsidP="003512DC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  <w:gridCol w:w="1700"/>
      </w:tblGrid>
      <w:tr w:rsidR="008B01D2" w:rsidTr="000D1479">
        <w:trPr>
          <w:trHeight w:val="467"/>
        </w:trPr>
        <w:tc>
          <w:tcPr>
            <w:tcW w:w="3398" w:type="dxa"/>
            <w:gridSpan w:val="2"/>
            <w:vAlign w:val="center"/>
          </w:tcPr>
          <w:p w:rsidR="008B01D2" w:rsidRDefault="008B01D2" w:rsidP="008B01D2">
            <w:pPr>
              <w:jc w:val="center"/>
            </w:pPr>
            <w:r w:rsidRPr="00D41905">
              <w:rPr>
                <w:sz w:val="22"/>
                <w:szCs w:val="18"/>
              </w:rPr>
              <w:t>КАБЕЛЬ</w:t>
            </w:r>
          </w:p>
        </w:tc>
        <w:tc>
          <w:tcPr>
            <w:tcW w:w="5097" w:type="dxa"/>
            <w:gridSpan w:val="3"/>
            <w:vAlign w:val="center"/>
          </w:tcPr>
          <w:p w:rsidR="008B01D2" w:rsidRDefault="008B01D2" w:rsidP="008B01D2">
            <w:pPr>
              <w:jc w:val="center"/>
            </w:pPr>
            <w:r w:rsidRPr="00D41905">
              <w:rPr>
                <w:sz w:val="22"/>
                <w:szCs w:val="18"/>
              </w:rPr>
              <w:t>МУФТА</w:t>
            </w:r>
          </w:p>
        </w:tc>
        <w:tc>
          <w:tcPr>
            <w:tcW w:w="1700" w:type="dxa"/>
            <w:vMerge w:val="restart"/>
            <w:vAlign w:val="center"/>
          </w:tcPr>
          <w:p w:rsidR="008B01D2" w:rsidRDefault="008B01D2" w:rsidP="008B01D2">
            <w:pPr>
              <w:jc w:val="center"/>
            </w:pPr>
            <w:r w:rsidRPr="00D41905">
              <w:rPr>
                <w:sz w:val="22"/>
                <w:szCs w:val="18"/>
              </w:rPr>
              <w:t>Фамилия и подпись исполнителя</w:t>
            </w:r>
          </w:p>
        </w:tc>
      </w:tr>
      <w:tr w:rsidR="008B01D2" w:rsidTr="000D1479">
        <w:tc>
          <w:tcPr>
            <w:tcW w:w="1699" w:type="dxa"/>
            <w:vAlign w:val="center"/>
          </w:tcPr>
          <w:p w:rsidR="008B01D2" w:rsidRDefault="008B01D2" w:rsidP="008B01D2">
            <w:pPr>
              <w:jc w:val="center"/>
            </w:pPr>
            <w:r w:rsidRPr="00D41905">
              <w:rPr>
                <w:sz w:val="22"/>
                <w:szCs w:val="18"/>
              </w:rPr>
              <w:t>Номер по кабельному журналу</w:t>
            </w:r>
          </w:p>
        </w:tc>
        <w:tc>
          <w:tcPr>
            <w:tcW w:w="1699" w:type="dxa"/>
            <w:vAlign w:val="center"/>
          </w:tcPr>
          <w:p w:rsidR="008B01D2" w:rsidRDefault="008B01D2" w:rsidP="008B01D2">
            <w:pPr>
              <w:jc w:val="center"/>
            </w:pPr>
            <w:r w:rsidRPr="00D41905">
              <w:rPr>
                <w:sz w:val="22"/>
                <w:szCs w:val="18"/>
              </w:rPr>
              <w:t>Марка, сечение, мм</w:t>
            </w:r>
            <w:r w:rsidRPr="00D41905">
              <w:rPr>
                <w:sz w:val="22"/>
                <w:szCs w:val="18"/>
                <w:vertAlign w:val="superscript"/>
              </w:rPr>
              <w:t>2</w:t>
            </w:r>
            <w:r w:rsidRPr="00D41905">
              <w:rPr>
                <w:sz w:val="22"/>
                <w:szCs w:val="18"/>
              </w:rPr>
              <w:t>, напряжение, кВ</w:t>
            </w:r>
          </w:p>
        </w:tc>
        <w:tc>
          <w:tcPr>
            <w:tcW w:w="1699" w:type="dxa"/>
            <w:vAlign w:val="center"/>
          </w:tcPr>
          <w:p w:rsidR="008B01D2" w:rsidRDefault="008B01D2" w:rsidP="008B01D2">
            <w:pPr>
              <w:jc w:val="center"/>
            </w:pPr>
            <w:r w:rsidRPr="00D41905">
              <w:rPr>
                <w:sz w:val="22"/>
                <w:szCs w:val="18"/>
              </w:rPr>
              <w:t>Номер</w:t>
            </w:r>
          </w:p>
        </w:tc>
        <w:tc>
          <w:tcPr>
            <w:tcW w:w="1699" w:type="dxa"/>
            <w:vAlign w:val="center"/>
          </w:tcPr>
          <w:p w:rsidR="008B01D2" w:rsidRDefault="008B01D2" w:rsidP="008B01D2">
            <w:pPr>
              <w:jc w:val="center"/>
            </w:pPr>
            <w:r w:rsidRPr="00D41905">
              <w:rPr>
                <w:sz w:val="22"/>
                <w:szCs w:val="18"/>
              </w:rPr>
              <w:t>Тип, размер</w:t>
            </w:r>
          </w:p>
        </w:tc>
        <w:tc>
          <w:tcPr>
            <w:tcW w:w="1699" w:type="dxa"/>
            <w:vAlign w:val="center"/>
          </w:tcPr>
          <w:p w:rsidR="008B01D2" w:rsidRDefault="008B01D2" w:rsidP="008B01D2">
            <w:pPr>
              <w:jc w:val="center"/>
            </w:pPr>
            <w:r w:rsidRPr="00D41905">
              <w:rPr>
                <w:sz w:val="22"/>
                <w:szCs w:val="18"/>
              </w:rPr>
              <w:t>Дата монтажа</w:t>
            </w:r>
          </w:p>
        </w:tc>
        <w:tc>
          <w:tcPr>
            <w:tcW w:w="1700" w:type="dxa"/>
            <w:vMerge/>
            <w:vAlign w:val="center"/>
          </w:tcPr>
          <w:p w:rsidR="008B01D2" w:rsidRDefault="008B01D2" w:rsidP="008B01D2">
            <w:pPr>
              <w:jc w:val="center"/>
            </w:pPr>
          </w:p>
        </w:tc>
      </w:tr>
      <w:tr w:rsidR="000D1479" w:rsidTr="000D1479">
        <w:trPr>
          <w:trHeight w:val="288"/>
        </w:trPr>
        <w:tc>
          <w:tcPr>
            <w:tcW w:w="1699" w:type="dxa"/>
            <w:hideMark/>
          </w:tcPr>
          <w:p w:rsidR="000D1479" w:rsidRDefault="000D14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9" w:type="dxa"/>
            <w:noWrap/>
            <w:hideMark/>
          </w:tcPr>
          <w:p w:rsidR="000D1479" w:rsidRDefault="000D14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noWrap/>
            <w:hideMark/>
          </w:tcPr>
          <w:p w:rsidR="000D1479" w:rsidRDefault="000D1479"/>
        </w:tc>
        <w:tc>
          <w:tcPr>
            <w:tcW w:w="1699" w:type="dxa"/>
            <w:noWrap/>
            <w:hideMark/>
          </w:tcPr>
          <w:p w:rsidR="000D1479" w:rsidRDefault="000D1479"/>
        </w:tc>
        <w:tc>
          <w:tcPr>
            <w:tcW w:w="1699" w:type="dxa"/>
            <w:noWrap/>
            <w:hideMark/>
          </w:tcPr>
          <w:p w:rsidR="000D1479" w:rsidRDefault="000D1479">
            <w:pPr>
              <w:jc w:val="center"/>
            </w:pPr>
          </w:p>
        </w:tc>
        <w:tc>
          <w:tcPr>
            <w:tcW w:w="1700" w:type="dxa"/>
            <w:noWrap/>
            <w:hideMark/>
          </w:tcPr>
          <w:p w:rsidR="000D1479" w:rsidRDefault="000D1479">
            <w:pPr>
              <w:jc w:val="center"/>
            </w:pPr>
          </w:p>
        </w:tc>
      </w:tr>
      <w:tr w:rsidR="000D1479" w:rsidTr="000D1479">
        <w:trPr>
          <w:trHeight w:val="288"/>
        </w:trPr>
        <w:tc>
          <w:tcPr>
            <w:tcW w:w="1699" w:type="dxa"/>
            <w:hideMark/>
          </w:tcPr>
          <w:p w:rsidR="000D1479" w:rsidRDefault="000D14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9" w:type="dxa"/>
            <w:noWrap/>
            <w:hideMark/>
          </w:tcPr>
          <w:p w:rsidR="000D1479" w:rsidRDefault="000D14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noWrap/>
            <w:hideMark/>
          </w:tcPr>
          <w:p w:rsidR="000D1479" w:rsidRDefault="000D1479"/>
        </w:tc>
        <w:tc>
          <w:tcPr>
            <w:tcW w:w="1699" w:type="dxa"/>
            <w:noWrap/>
            <w:hideMark/>
          </w:tcPr>
          <w:p w:rsidR="000D1479" w:rsidRDefault="000D1479"/>
        </w:tc>
        <w:tc>
          <w:tcPr>
            <w:tcW w:w="1699" w:type="dxa"/>
            <w:noWrap/>
            <w:hideMark/>
          </w:tcPr>
          <w:p w:rsidR="000D1479" w:rsidRDefault="000D1479">
            <w:pPr>
              <w:jc w:val="center"/>
            </w:pPr>
          </w:p>
        </w:tc>
        <w:tc>
          <w:tcPr>
            <w:tcW w:w="1700" w:type="dxa"/>
            <w:noWrap/>
            <w:hideMark/>
          </w:tcPr>
          <w:p w:rsidR="000D1479" w:rsidRDefault="000D1479">
            <w:pPr>
              <w:jc w:val="center"/>
            </w:pPr>
          </w:p>
        </w:tc>
      </w:tr>
      <w:tr w:rsidR="000D1479" w:rsidTr="000D1479">
        <w:trPr>
          <w:trHeight w:val="288"/>
        </w:trPr>
        <w:tc>
          <w:tcPr>
            <w:tcW w:w="1699" w:type="dxa"/>
            <w:hideMark/>
          </w:tcPr>
          <w:p w:rsidR="000D1479" w:rsidRDefault="000D14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99" w:type="dxa"/>
            <w:noWrap/>
            <w:hideMark/>
          </w:tcPr>
          <w:p w:rsidR="000D1479" w:rsidRDefault="000D14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noWrap/>
            <w:hideMark/>
          </w:tcPr>
          <w:p w:rsidR="000D1479" w:rsidRDefault="000D1479"/>
        </w:tc>
        <w:tc>
          <w:tcPr>
            <w:tcW w:w="1699" w:type="dxa"/>
            <w:noWrap/>
            <w:hideMark/>
          </w:tcPr>
          <w:p w:rsidR="000D1479" w:rsidRDefault="000D1479"/>
        </w:tc>
        <w:tc>
          <w:tcPr>
            <w:tcW w:w="1699" w:type="dxa"/>
            <w:noWrap/>
            <w:hideMark/>
          </w:tcPr>
          <w:p w:rsidR="000D1479" w:rsidRDefault="000D1479">
            <w:pPr>
              <w:jc w:val="center"/>
            </w:pPr>
          </w:p>
        </w:tc>
        <w:tc>
          <w:tcPr>
            <w:tcW w:w="1700" w:type="dxa"/>
            <w:noWrap/>
            <w:hideMark/>
          </w:tcPr>
          <w:p w:rsidR="000D1479" w:rsidRDefault="000D1479">
            <w:pPr>
              <w:jc w:val="center"/>
            </w:pPr>
          </w:p>
        </w:tc>
      </w:tr>
      <w:tr w:rsidR="000D1479" w:rsidTr="000D1479">
        <w:trPr>
          <w:trHeight w:val="288"/>
        </w:trPr>
        <w:tc>
          <w:tcPr>
            <w:tcW w:w="1699" w:type="dxa"/>
            <w:hideMark/>
          </w:tcPr>
          <w:p w:rsidR="000D1479" w:rsidRDefault="000D14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99" w:type="dxa"/>
            <w:noWrap/>
            <w:hideMark/>
          </w:tcPr>
          <w:p w:rsidR="000D1479" w:rsidRDefault="000D14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noWrap/>
            <w:hideMark/>
          </w:tcPr>
          <w:p w:rsidR="000D1479" w:rsidRDefault="000D1479"/>
        </w:tc>
        <w:tc>
          <w:tcPr>
            <w:tcW w:w="1699" w:type="dxa"/>
            <w:noWrap/>
            <w:hideMark/>
          </w:tcPr>
          <w:p w:rsidR="000D1479" w:rsidRDefault="000D1479"/>
        </w:tc>
        <w:tc>
          <w:tcPr>
            <w:tcW w:w="1699" w:type="dxa"/>
            <w:noWrap/>
            <w:hideMark/>
          </w:tcPr>
          <w:p w:rsidR="000D1479" w:rsidRDefault="000D1479">
            <w:pPr>
              <w:jc w:val="center"/>
            </w:pPr>
          </w:p>
        </w:tc>
        <w:tc>
          <w:tcPr>
            <w:tcW w:w="1700" w:type="dxa"/>
            <w:noWrap/>
            <w:hideMark/>
          </w:tcPr>
          <w:p w:rsidR="000D1479" w:rsidRDefault="000D1479">
            <w:pPr>
              <w:jc w:val="center"/>
            </w:pPr>
          </w:p>
        </w:tc>
      </w:tr>
      <w:tr w:rsidR="000D1479" w:rsidTr="000D1479">
        <w:trPr>
          <w:trHeight w:val="288"/>
        </w:trPr>
        <w:tc>
          <w:tcPr>
            <w:tcW w:w="1699" w:type="dxa"/>
            <w:hideMark/>
          </w:tcPr>
          <w:p w:rsidR="000D1479" w:rsidRDefault="000D14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99" w:type="dxa"/>
            <w:noWrap/>
            <w:hideMark/>
          </w:tcPr>
          <w:p w:rsidR="000D1479" w:rsidRDefault="000D14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noWrap/>
            <w:hideMark/>
          </w:tcPr>
          <w:p w:rsidR="000D1479" w:rsidRDefault="000D1479"/>
        </w:tc>
        <w:tc>
          <w:tcPr>
            <w:tcW w:w="1699" w:type="dxa"/>
            <w:noWrap/>
            <w:hideMark/>
          </w:tcPr>
          <w:p w:rsidR="000D1479" w:rsidRDefault="000D1479"/>
        </w:tc>
        <w:tc>
          <w:tcPr>
            <w:tcW w:w="1699" w:type="dxa"/>
            <w:noWrap/>
            <w:hideMark/>
          </w:tcPr>
          <w:p w:rsidR="000D1479" w:rsidRDefault="000D1479">
            <w:pPr>
              <w:jc w:val="center"/>
            </w:pPr>
          </w:p>
        </w:tc>
        <w:tc>
          <w:tcPr>
            <w:tcW w:w="1700" w:type="dxa"/>
            <w:noWrap/>
            <w:hideMark/>
          </w:tcPr>
          <w:p w:rsidR="000D1479" w:rsidRDefault="000D1479">
            <w:pPr>
              <w:jc w:val="center"/>
            </w:pPr>
          </w:p>
        </w:tc>
      </w:tr>
      <w:tr w:rsidR="000D1479" w:rsidTr="000D1479">
        <w:trPr>
          <w:trHeight w:val="288"/>
        </w:trPr>
        <w:tc>
          <w:tcPr>
            <w:tcW w:w="1699" w:type="dxa"/>
            <w:hideMark/>
          </w:tcPr>
          <w:p w:rsidR="000D1479" w:rsidRDefault="000D14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99" w:type="dxa"/>
            <w:noWrap/>
            <w:hideMark/>
          </w:tcPr>
          <w:p w:rsidR="000D1479" w:rsidRDefault="000D14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noWrap/>
            <w:hideMark/>
          </w:tcPr>
          <w:p w:rsidR="000D1479" w:rsidRDefault="000D1479"/>
        </w:tc>
        <w:tc>
          <w:tcPr>
            <w:tcW w:w="1699" w:type="dxa"/>
            <w:noWrap/>
            <w:hideMark/>
          </w:tcPr>
          <w:p w:rsidR="000D1479" w:rsidRDefault="000D1479"/>
        </w:tc>
        <w:tc>
          <w:tcPr>
            <w:tcW w:w="1699" w:type="dxa"/>
            <w:noWrap/>
            <w:hideMark/>
          </w:tcPr>
          <w:p w:rsidR="000D1479" w:rsidRDefault="000D1479">
            <w:pPr>
              <w:jc w:val="center"/>
            </w:pPr>
          </w:p>
        </w:tc>
        <w:tc>
          <w:tcPr>
            <w:tcW w:w="1700" w:type="dxa"/>
            <w:noWrap/>
            <w:hideMark/>
          </w:tcPr>
          <w:p w:rsidR="000D1479" w:rsidRDefault="000D1479">
            <w:pPr>
              <w:jc w:val="center"/>
            </w:pPr>
          </w:p>
        </w:tc>
      </w:tr>
    </w:tbl>
    <w:p w:rsidR="008B01D2" w:rsidRDefault="008B01D2" w:rsidP="008B01D2"/>
    <w:p w:rsidR="008B01D2" w:rsidRDefault="008B01D2" w:rsidP="003512DC"/>
    <w:p w:rsidR="008B01D2" w:rsidRDefault="008B01D2" w:rsidP="003512DC"/>
    <w:p w:rsidR="008B01D2" w:rsidRDefault="008B01D2" w:rsidP="003512DC"/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402"/>
        <w:gridCol w:w="3532"/>
      </w:tblGrid>
      <w:tr w:rsidR="00D41905" w:rsidRPr="00D41905" w:rsidTr="00D41905">
        <w:tc>
          <w:tcPr>
            <w:tcW w:w="3261" w:type="dxa"/>
          </w:tcPr>
          <w:p w:rsidR="00D41905" w:rsidRPr="00D41905" w:rsidRDefault="00D41905" w:rsidP="003512DC">
            <w:pPr>
              <w:rPr>
                <w:sz w:val="22"/>
                <w:szCs w:val="22"/>
              </w:rPr>
            </w:pPr>
            <w:r w:rsidRPr="00D41905">
              <w:rPr>
                <w:sz w:val="22"/>
                <w:szCs w:val="22"/>
              </w:rPr>
              <w:t xml:space="preserve">Производитель работ (мастер)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41905" w:rsidRPr="00D41905" w:rsidRDefault="00D41905" w:rsidP="003512DC">
            <w:pPr>
              <w:rPr>
                <w:sz w:val="22"/>
                <w:szCs w:val="22"/>
              </w:rPr>
            </w:pPr>
          </w:p>
        </w:tc>
        <w:tc>
          <w:tcPr>
            <w:tcW w:w="3532" w:type="dxa"/>
          </w:tcPr>
          <w:p w:rsidR="00D41905" w:rsidRPr="00D41905" w:rsidRDefault="00D41905" w:rsidP="003512DC">
            <w:pPr>
              <w:rPr>
                <w:sz w:val="22"/>
                <w:szCs w:val="22"/>
              </w:rPr>
            </w:pPr>
          </w:p>
        </w:tc>
      </w:tr>
      <w:tr w:rsidR="00D41905" w:rsidRPr="00D41905" w:rsidTr="00D41905">
        <w:tc>
          <w:tcPr>
            <w:tcW w:w="3261" w:type="dxa"/>
          </w:tcPr>
          <w:p w:rsidR="00D41905" w:rsidRPr="00D41905" w:rsidRDefault="00D41905" w:rsidP="003512DC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41905" w:rsidRPr="00D41905" w:rsidRDefault="00D41905" w:rsidP="00D41905">
            <w:pPr>
              <w:jc w:val="center"/>
              <w:rPr>
                <w:sz w:val="16"/>
                <w:szCs w:val="16"/>
              </w:rPr>
            </w:pPr>
            <w:r w:rsidRPr="00D41905">
              <w:rPr>
                <w:sz w:val="16"/>
                <w:szCs w:val="16"/>
              </w:rPr>
              <w:t>(подпись)</w:t>
            </w:r>
          </w:p>
        </w:tc>
        <w:tc>
          <w:tcPr>
            <w:tcW w:w="3532" w:type="dxa"/>
          </w:tcPr>
          <w:p w:rsidR="00D41905" w:rsidRPr="00D41905" w:rsidRDefault="00D41905" w:rsidP="003512DC">
            <w:pPr>
              <w:rPr>
                <w:sz w:val="16"/>
                <w:szCs w:val="16"/>
              </w:rPr>
            </w:pPr>
          </w:p>
        </w:tc>
      </w:tr>
    </w:tbl>
    <w:p w:rsidR="00D41905" w:rsidRPr="0050743C" w:rsidRDefault="00D41905" w:rsidP="003512DC"/>
    <w:sectPr w:rsidR="00D41905" w:rsidRPr="0050743C" w:rsidSect="000E1582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12B61"/>
    <w:rsid w:val="000752D3"/>
    <w:rsid w:val="00082E4F"/>
    <w:rsid w:val="00086354"/>
    <w:rsid w:val="000C626C"/>
    <w:rsid w:val="000D1479"/>
    <w:rsid w:val="000D5447"/>
    <w:rsid w:val="000E1582"/>
    <w:rsid w:val="00152D89"/>
    <w:rsid w:val="001646F4"/>
    <w:rsid w:val="00184157"/>
    <w:rsid w:val="001868EE"/>
    <w:rsid w:val="001C0119"/>
    <w:rsid w:val="002210BE"/>
    <w:rsid w:val="00287D4A"/>
    <w:rsid w:val="002F6DED"/>
    <w:rsid w:val="002F7079"/>
    <w:rsid w:val="0034797C"/>
    <w:rsid w:val="00350918"/>
    <w:rsid w:val="003512DC"/>
    <w:rsid w:val="003655F0"/>
    <w:rsid w:val="003C6CF1"/>
    <w:rsid w:val="003D2068"/>
    <w:rsid w:val="00405F9C"/>
    <w:rsid w:val="004166D1"/>
    <w:rsid w:val="00422ABD"/>
    <w:rsid w:val="00427640"/>
    <w:rsid w:val="00441F3A"/>
    <w:rsid w:val="00444611"/>
    <w:rsid w:val="0049706B"/>
    <w:rsid w:val="004B13C0"/>
    <w:rsid w:val="004E1E33"/>
    <w:rsid w:val="0050743C"/>
    <w:rsid w:val="005374AB"/>
    <w:rsid w:val="005510F2"/>
    <w:rsid w:val="00555709"/>
    <w:rsid w:val="00593932"/>
    <w:rsid w:val="00595F4B"/>
    <w:rsid w:val="005D566D"/>
    <w:rsid w:val="005E53D9"/>
    <w:rsid w:val="0067386E"/>
    <w:rsid w:val="00691959"/>
    <w:rsid w:val="00692A8C"/>
    <w:rsid w:val="006A4134"/>
    <w:rsid w:val="006A6972"/>
    <w:rsid w:val="006E675F"/>
    <w:rsid w:val="0070736E"/>
    <w:rsid w:val="00722813"/>
    <w:rsid w:val="0073356C"/>
    <w:rsid w:val="00774561"/>
    <w:rsid w:val="00782C61"/>
    <w:rsid w:val="00787A4A"/>
    <w:rsid w:val="007952A1"/>
    <w:rsid w:val="007B708D"/>
    <w:rsid w:val="007C23D0"/>
    <w:rsid w:val="007E57E6"/>
    <w:rsid w:val="008169DB"/>
    <w:rsid w:val="00816F48"/>
    <w:rsid w:val="00817648"/>
    <w:rsid w:val="00830E48"/>
    <w:rsid w:val="008602B6"/>
    <w:rsid w:val="008671B5"/>
    <w:rsid w:val="00871DC5"/>
    <w:rsid w:val="008B01D2"/>
    <w:rsid w:val="008D2F4A"/>
    <w:rsid w:val="008E567F"/>
    <w:rsid w:val="00906D33"/>
    <w:rsid w:val="00924EB0"/>
    <w:rsid w:val="00931398"/>
    <w:rsid w:val="009907DE"/>
    <w:rsid w:val="009A65EB"/>
    <w:rsid w:val="00A026FB"/>
    <w:rsid w:val="00A52B43"/>
    <w:rsid w:val="00A74FA0"/>
    <w:rsid w:val="00AC6310"/>
    <w:rsid w:val="00AC6361"/>
    <w:rsid w:val="00AD37F1"/>
    <w:rsid w:val="00B203A8"/>
    <w:rsid w:val="00B503A0"/>
    <w:rsid w:val="00B53ECB"/>
    <w:rsid w:val="00B5619F"/>
    <w:rsid w:val="00B63BE2"/>
    <w:rsid w:val="00C229D9"/>
    <w:rsid w:val="00C36429"/>
    <w:rsid w:val="00C731D5"/>
    <w:rsid w:val="00C81184"/>
    <w:rsid w:val="00C94541"/>
    <w:rsid w:val="00CC224E"/>
    <w:rsid w:val="00D018FC"/>
    <w:rsid w:val="00D41905"/>
    <w:rsid w:val="00D5143E"/>
    <w:rsid w:val="00D54572"/>
    <w:rsid w:val="00D54749"/>
    <w:rsid w:val="00D6290D"/>
    <w:rsid w:val="00D66B98"/>
    <w:rsid w:val="00D67162"/>
    <w:rsid w:val="00D72D18"/>
    <w:rsid w:val="00E16D39"/>
    <w:rsid w:val="00E26BC8"/>
    <w:rsid w:val="00E307BC"/>
    <w:rsid w:val="00EE0776"/>
    <w:rsid w:val="00F0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CA3E6-6779-45A6-B2F2-0C852596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table" w:styleId="ad">
    <w:name w:val="Table Grid"/>
    <w:basedOn w:val="a1"/>
    <w:uiPriority w:val="59"/>
    <w:rsid w:val="00D41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монтажа кабельных муфт напряжением выше 1000 В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